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7939FC" w:rsidRPr="007939FC" w:rsidRDefault="007939FC" w:rsidP="007939FC">
      <w:pPr>
        <w:ind w:left="5954"/>
        <w:rPr>
          <w:i/>
          <w:sz w:val="28"/>
          <w:szCs w:val="28"/>
        </w:rPr>
      </w:pPr>
      <w:r w:rsidRPr="007939FC">
        <w:rPr>
          <w:sz w:val="28"/>
          <w:szCs w:val="28"/>
        </w:rPr>
        <w:t xml:space="preserve">приказом МКОУ СОШ </w:t>
      </w:r>
      <w:proofErr w:type="spellStart"/>
      <w:r w:rsidRPr="007939FC">
        <w:rPr>
          <w:sz w:val="28"/>
          <w:szCs w:val="28"/>
        </w:rPr>
        <w:t>пос.Усть-Люга</w:t>
      </w:r>
      <w:proofErr w:type="spellEnd"/>
    </w:p>
    <w:p w:rsidR="007939FC" w:rsidRPr="007939FC" w:rsidRDefault="007939FC" w:rsidP="007939FC">
      <w:pPr>
        <w:ind w:left="5954"/>
        <w:rPr>
          <w:sz w:val="28"/>
          <w:szCs w:val="28"/>
        </w:rPr>
      </w:pPr>
      <w:proofErr w:type="gramStart"/>
      <w:r w:rsidRPr="007939FC">
        <w:rPr>
          <w:sz w:val="28"/>
          <w:szCs w:val="28"/>
        </w:rPr>
        <w:t>от  29.03.2024</w:t>
      </w:r>
      <w:proofErr w:type="gramEnd"/>
      <w:r w:rsidRPr="007939FC">
        <w:rPr>
          <w:sz w:val="28"/>
          <w:szCs w:val="28"/>
        </w:rPr>
        <w:t xml:space="preserve"> № 33-од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9E312B" w:rsidRDefault="0068375F" w:rsidP="009E312B">
      <w:pPr>
        <w:pStyle w:val="ConsPlusNonformat"/>
        <w:spacing w:before="48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Сотруднику школы, </w:t>
      </w:r>
      <w:r w:rsidRPr="0068375F">
        <w:rPr>
          <w:rFonts w:ascii="Times New Roman" w:hAnsi="Times New Roman" w:cs="Times New Roman"/>
          <w:sz w:val="28"/>
          <w:szCs w:val="28"/>
        </w:rPr>
        <w:t>ответственно</w:t>
      </w:r>
      <w:r w:rsidRPr="0068375F">
        <w:rPr>
          <w:rFonts w:ascii="Times New Roman" w:hAnsi="Times New Roman" w:cs="Times New Roman"/>
          <w:sz w:val="28"/>
          <w:szCs w:val="28"/>
        </w:rPr>
        <w:t>му</w:t>
      </w:r>
      <w:r w:rsidRPr="0068375F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 w:rsidRPr="009E31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E312B" w:rsidRPr="009E312B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9E312B" w:rsidRPr="009E312B">
        <w:rPr>
          <w:rFonts w:ascii="Times New Roman" w:hAnsi="Times New Roman" w:cs="Times New Roman"/>
          <w:sz w:val="28"/>
          <w:szCs w:val="28"/>
        </w:rPr>
        <w:t>пос.Усть-Люга</w:t>
      </w:r>
      <w:proofErr w:type="spellEnd"/>
      <w:r w:rsidR="009E312B" w:rsidRPr="009E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2B" w:rsidRPr="009E312B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9E312B" w:rsidRPr="009E312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tbl>
      <w:tblPr>
        <w:tblStyle w:val="a6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4624"/>
      </w:tblGrid>
      <w:tr w:rsidR="00B2483E" w:rsidRPr="009E312B" w:rsidTr="0068375F">
        <w:tc>
          <w:tcPr>
            <w:tcW w:w="5299" w:type="dxa"/>
            <w:vMerge w:val="restart"/>
          </w:tcPr>
          <w:p w:rsidR="00B2483E" w:rsidRPr="009E312B" w:rsidRDefault="00B2483E" w:rsidP="0051538A">
            <w:pPr>
              <w:pStyle w:val="ConsPlusNonformat"/>
              <w:spacing w:before="60"/>
              <w:ind w:lef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B2483E" w:rsidRPr="009E312B" w:rsidRDefault="00B2483E" w:rsidP="0051538A">
            <w:pPr>
              <w:pStyle w:val="ConsPlusNonformat"/>
              <w:ind w:lef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68375F">
        <w:tc>
          <w:tcPr>
            <w:tcW w:w="5299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  <w:r w:rsidR="0068375F">
        <w:rPr>
          <w:b/>
          <w:sz w:val="28"/>
          <w:szCs w:val="28"/>
        </w:rPr>
        <w:t xml:space="preserve"> 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2B0C7E" w:rsidRPr="002B0C7E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2B0C7E" w:rsidRPr="002B0C7E">
        <w:rPr>
          <w:sz w:val="28"/>
          <w:szCs w:val="28"/>
        </w:rPr>
        <w:t>пос.Усть-Люга</w:t>
      </w:r>
      <w:proofErr w:type="spellEnd"/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Вятскополянского</w:t>
      </w:r>
      <w:proofErr w:type="spellEnd"/>
      <w:r w:rsidR="002B0C7E" w:rsidRPr="002B0C7E">
        <w:rPr>
          <w:sz w:val="28"/>
          <w:szCs w:val="28"/>
        </w:rPr>
        <w:t xml:space="preserve"> района Кировской области</w:t>
      </w:r>
      <w:r w:rsidR="002B0C7E" w:rsidRPr="002B0C7E"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2B0C7E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2B0C7E" w:rsidRPr="002B0C7E">
        <w:rPr>
          <w:bCs/>
          <w:sz w:val="28"/>
          <w:szCs w:val="28"/>
        </w:rPr>
        <w:t>учителя</w:t>
      </w:r>
      <w:r w:rsidR="00485C93" w:rsidRPr="002B0C7E">
        <w:rPr>
          <w:bCs/>
          <w:sz w:val="28"/>
          <w:szCs w:val="28"/>
        </w:rPr>
        <w:t>, ответственного за работу по профилактике коррупционных и иных правонарушений в Учреждении</w:t>
      </w:r>
      <w:r w:rsidRPr="002B0C7E">
        <w:rPr>
          <w:bCs/>
          <w:sz w:val="28"/>
          <w:szCs w:val="28"/>
        </w:rPr>
        <w:t>.</w:t>
      </w:r>
    </w:p>
    <w:p w:rsidR="00A10AF5" w:rsidRPr="002B0C7E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2B0C7E">
        <w:rPr>
          <w:sz w:val="28"/>
          <w:szCs w:val="28"/>
        </w:rPr>
        <w:t>муниципальном</w:t>
      </w:r>
      <w:r w:rsidR="002B0C7E" w:rsidRPr="002B0C7E">
        <w:rPr>
          <w:sz w:val="28"/>
          <w:szCs w:val="28"/>
        </w:rPr>
        <w:t xml:space="preserve"> казённо</w:t>
      </w:r>
      <w:r w:rsidR="002B0C7E">
        <w:rPr>
          <w:sz w:val="28"/>
          <w:szCs w:val="28"/>
        </w:rPr>
        <w:t>м</w:t>
      </w:r>
      <w:r w:rsidR="002B0C7E" w:rsidRPr="002B0C7E">
        <w:rPr>
          <w:sz w:val="28"/>
          <w:szCs w:val="28"/>
        </w:rPr>
        <w:t xml:space="preserve"> общеобразовательно</w:t>
      </w:r>
      <w:r w:rsidR="002B0C7E">
        <w:rPr>
          <w:sz w:val="28"/>
          <w:szCs w:val="28"/>
        </w:rPr>
        <w:t>м</w:t>
      </w:r>
      <w:r w:rsidR="002B0C7E" w:rsidRPr="002B0C7E">
        <w:rPr>
          <w:sz w:val="28"/>
          <w:szCs w:val="28"/>
        </w:rPr>
        <w:t xml:space="preserve"> </w:t>
      </w:r>
      <w:r w:rsidR="002B0C7E" w:rsidRPr="002B0C7E">
        <w:rPr>
          <w:sz w:val="28"/>
          <w:szCs w:val="28"/>
        </w:rPr>
        <w:lastRenderedPageBreak/>
        <w:t>учреждени</w:t>
      </w:r>
      <w:r w:rsidR="002B0C7E">
        <w:rPr>
          <w:sz w:val="28"/>
          <w:szCs w:val="28"/>
        </w:rPr>
        <w:t>и</w:t>
      </w:r>
      <w:r w:rsidR="002B0C7E" w:rsidRPr="002B0C7E">
        <w:rPr>
          <w:sz w:val="28"/>
          <w:szCs w:val="28"/>
        </w:rPr>
        <w:t xml:space="preserve"> средней общеобразовательной школ</w:t>
      </w:r>
      <w:r w:rsidR="002B0C7E">
        <w:rPr>
          <w:sz w:val="28"/>
          <w:szCs w:val="28"/>
        </w:rPr>
        <w:t>е</w:t>
      </w:r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пос.Усть-Люга</w:t>
      </w:r>
      <w:proofErr w:type="spellEnd"/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Вятскополянского</w:t>
      </w:r>
      <w:proofErr w:type="spellEnd"/>
      <w:r w:rsidR="002B0C7E" w:rsidRPr="002B0C7E">
        <w:rPr>
          <w:sz w:val="28"/>
          <w:szCs w:val="28"/>
        </w:rPr>
        <w:t xml:space="preserve"> района Кировской области</w:t>
      </w:r>
      <w:r w:rsidR="00A10AF5" w:rsidRPr="002B0C7E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2B0C7E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2B0C7E" w:rsidRPr="002B0C7E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2B0C7E" w:rsidRPr="002B0C7E">
        <w:rPr>
          <w:sz w:val="28"/>
          <w:szCs w:val="28"/>
        </w:rPr>
        <w:t>пос.Усть-Люга</w:t>
      </w:r>
      <w:proofErr w:type="spellEnd"/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Вятскополянского</w:t>
      </w:r>
      <w:proofErr w:type="spellEnd"/>
      <w:r w:rsidR="002B0C7E" w:rsidRPr="002B0C7E">
        <w:rPr>
          <w:sz w:val="28"/>
          <w:szCs w:val="28"/>
        </w:rPr>
        <w:t xml:space="preserve"> района Кировской области</w:t>
      </w:r>
      <w:r w:rsidRPr="002B0C7E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2B0C7E" w:rsidRPr="002B0C7E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2B0C7E" w:rsidRPr="002B0C7E">
        <w:rPr>
          <w:sz w:val="28"/>
          <w:szCs w:val="28"/>
        </w:rPr>
        <w:t>пос.Усть-Люга</w:t>
      </w:r>
      <w:proofErr w:type="spellEnd"/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Вятскополянского</w:t>
      </w:r>
      <w:proofErr w:type="spellEnd"/>
      <w:r w:rsidR="002B0C7E" w:rsidRPr="002B0C7E">
        <w:rPr>
          <w:sz w:val="28"/>
          <w:szCs w:val="28"/>
        </w:rPr>
        <w:t xml:space="preserve"> района Кировской области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 w:rsidRPr="002B0C7E">
        <w:rPr>
          <w:sz w:val="28"/>
          <w:szCs w:val="28"/>
        </w:rPr>
        <w:t xml:space="preserve">в </w:t>
      </w:r>
      <w:r w:rsidR="002B0C7E" w:rsidRPr="002B0C7E">
        <w:rPr>
          <w:sz w:val="28"/>
          <w:szCs w:val="28"/>
        </w:rPr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="002B0C7E" w:rsidRPr="002B0C7E">
        <w:rPr>
          <w:sz w:val="28"/>
          <w:szCs w:val="28"/>
        </w:rPr>
        <w:t>пос.Усть-Люга</w:t>
      </w:r>
      <w:proofErr w:type="spellEnd"/>
      <w:r w:rsidR="002B0C7E" w:rsidRPr="002B0C7E">
        <w:rPr>
          <w:sz w:val="28"/>
          <w:szCs w:val="28"/>
        </w:rPr>
        <w:t xml:space="preserve"> </w:t>
      </w:r>
      <w:proofErr w:type="spellStart"/>
      <w:r w:rsidR="002B0C7E" w:rsidRPr="002B0C7E">
        <w:rPr>
          <w:sz w:val="28"/>
          <w:szCs w:val="28"/>
        </w:rPr>
        <w:t>Вятскополянского</w:t>
      </w:r>
      <w:proofErr w:type="spellEnd"/>
      <w:r w:rsidR="002B0C7E" w:rsidRPr="002B0C7E">
        <w:rPr>
          <w:sz w:val="28"/>
          <w:szCs w:val="28"/>
        </w:rPr>
        <w:t xml:space="preserve"> района Кировской области</w:t>
      </w:r>
      <w:r w:rsidRPr="002B0C7E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lastRenderedPageBreak/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</w:t>
            </w:r>
            <w:r w:rsidR="00552DBC">
              <w:rPr>
                <w:sz w:val="28"/>
                <w:szCs w:val="28"/>
              </w:rPr>
              <w:lastRenderedPageBreak/>
              <w:t>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DC3267" w:rsidRDefault="00DC3267" w:rsidP="00F97DFE">
      <w:pPr>
        <w:ind w:firstLine="720"/>
        <w:jc w:val="center"/>
        <w:rPr>
          <w:bCs/>
          <w:sz w:val="28"/>
          <w:szCs w:val="28"/>
        </w:rPr>
      </w:pPr>
    </w:p>
    <w:p w:rsidR="00DC3267" w:rsidRDefault="00DC3267" w:rsidP="00F97DFE">
      <w:pPr>
        <w:ind w:firstLine="720"/>
        <w:jc w:val="center"/>
        <w:rPr>
          <w:bCs/>
          <w:sz w:val="28"/>
          <w:szCs w:val="28"/>
        </w:rPr>
      </w:pPr>
    </w:p>
    <w:p w:rsidR="00DC3267" w:rsidRDefault="00DC3267" w:rsidP="00F97DFE">
      <w:pPr>
        <w:ind w:firstLine="720"/>
        <w:jc w:val="center"/>
        <w:rPr>
          <w:bCs/>
          <w:sz w:val="28"/>
          <w:szCs w:val="28"/>
        </w:rPr>
      </w:pPr>
    </w:p>
    <w:p w:rsidR="00F97DFE" w:rsidRPr="00DC3267" w:rsidRDefault="00F97DFE" w:rsidP="00F97DFE">
      <w:pPr>
        <w:ind w:firstLine="720"/>
        <w:jc w:val="center"/>
        <w:rPr>
          <w:bCs/>
          <w:sz w:val="28"/>
          <w:szCs w:val="28"/>
        </w:rPr>
      </w:pPr>
      <w:r w:rsidRPr="00DC3267">
        <w:rPr>
          <w:bCs/>
          <w:sz w:val="28"/>
          <w:szCs w:val="28"/>
        </w:rPr>
        <w:lastRenderedPageBreak/>
        <w:t>Заявление</w:t>
      </w:r>
    </w:p>
    <w:p w:rsidR="00F97DFE" w:rsidRPr="00DC3267" w:rsidRDefault="00F97DFE" w:rsidP="00F97DFE">
      <w:pPr>
        <w:ind w:firstLine="720"/>
        <w:jc w:val="both"/>
        <w:rPr>
          <w:sz w:val="28"/>
          <w:szCs w:val="28"/>
        </w:rPr>
      </w:pPr>
      <w:r w:rsidRPr="00DC3267">
        <w:rPr>
          <w:sz w:val="28"/>
          <w:szCs w:val="28"/>
        </w:rPr>
        <w:t>Настоящим подтверждаю, что:</w:t>
      </w:r>
    </w:p>
    <w:p w:rsidR="00F97DFE" w:rsidRPr="00DC3267" w:rsidRDefault="00F97DFE" w:rsidP="00F97DFE">
      <w:pPr>
        <w:ind w:firstLine="720"/>
        <w:jc w:val="both"/>
        <w:rPr>
          <w:sz w:val="28"/>
          <w:szCs w:val="28"/>
        </w:rPr>
      </w:pPr>
      <w:r w:rsidRPr="00DC3267">
        <w:rPr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DC3267" w:rsidRDefault="00F97DFE" w:rsidP="00F97DFE">
      <w:pPr>
        <w:ind w:firstLine="720"/>
        <w:jc w:val="both"/>
        <w:rPr>
          <w:sz w:val="28"/>
          <w:szCs w:val="28"/>
        </w:rPr>
      </w:pPr>
      <w:r w:rsidRPr="00DC3267">
        <w:rPr>
          <w:sz w:val="28"/>
          <w:szCs w:val="28"/>
        </w:rPr>
        <w:t>я прочитал и понял все вышеуказанные вопросы;</w:t>
      </w:r>
    </w:p>
    <w:p w:rsidR="00F97DFE" w:rsidRPr="00DC3267" w:rsidRDefault="00F97DFE" w:rsidP="00F97DFE">
      <w:pPr>
        <w:ind w:firstLine="720"/>
        <w:jc w:val="both"/>
        <w:rPr>
          <w:sz w:val="28"/>
          <w:szCs w:val="28"/>
        </w:rPr>
      </w:pPr>
      <w:r w:rsidRPr="00DC3267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287A07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07" w:rsidRDefault="00287A07" w:rsidP="00996590">
      <w:r>
        <w:separator/>
      </w:r>
    </w:p>
  </w:endnote>
  <w:endnote w:type="continuationSeparator" w:id="0">
    <w:p w:rsidR="00287A07" w:rsidRDefault="00287A07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07" w:rsidRDefault="00287A07" w:rsidP="00996590">
      <w:r>
        <w:separator/>
      </w:r>
    </w:p>
  </w:footnote>
  <w:footnote w:type="continuationSeparator" w:id="0">
    <w:p w:rsidR="00287A07" w:rsidRDefault="00287A07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87A07"/>
    <w:rsid w:val="002946D5"/>
    <w:rsid w:val="002B0C7E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375F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939F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73DE8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E312B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94EE1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C3267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D517A80D-056B-4A2D-8BFE-538685F1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6E1A-9F48-4254-B3B0-EB70BCD9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78</cp:revision>
  <cp:lastPrinted>2023-12-22T13:08:00Z</cp:lastPrinted>
  <dcterms:created xsi:type="dcterms:W3CDTF">2023-09-15T08:19:00Z</dcterms:created>
  <dcterms:modified xsi:type="dcterms:W3CDTF">2024-04-08T16:18:00Z</dcterms:modified>
</cp:coreProperties>
</file>